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65f91"/>
          <w:sz w:val="52"/>
          <w:szCs w:val="5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sz w:val="52"/>
          <w:szCs w:val="52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tabs>
          <w:tab w:val="left" w:pos="1215"/>
        </w:tabs>
        <w:jc w:val="both"/>
        <w:rPr/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236220</wp:posOffset>
            </wp:positionV>
            <wp:extent cx="1256665" cy="16160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" l="0" r="0" t="16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61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                    Nester Agyebit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AGE:                        19/03/1996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870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Nationality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Cameroonian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870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Visa Status       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visit visa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pos="6705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Dubai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phone Number   : +971</w:t>
      </w:r>
      <w:r w:rsidDel="00000000" w:rsidR="00000000" w:rsidRPr="00000000">
        <w:rPr>
          <w:b w:val="1"/>
          <w:sz w:val="28"/>
          <w:szCs w:val="28"/>
          <w:rtl w:val="0"/>
        </w:rPr>
        <w:t xml:space="preserve">503149115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                       GENERAL HELPER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10"/>
        </w:tabs>
        <w:spacing w:after="0" w:line="240" w:lineRule="auto"/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5169"/>
        </w:tabs>
        <w:jc w:val="both"/>
        <w:rPr>
          <w:rFonts w:ascii="Calibri" w:cs="Calibri" w:eastAsia="Calibri" w:hAnsi="Calibri"/>
          <w:b w:val="1"/>
          <w:sz w:val="28"/>
          <w:szCs w:val="28"/>
          <w:shd w:fill="bfbfb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fbfbf" w:val="clear"/>
          <w:rtl w:val="0"/>
        </w:rPr>
        <w:t xml:space="preserve">CAREER OBJECTIVE:</w:t>
        <w:tab/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Good experienced individual with knowledge of performing a variety of shipping/receiving, stocking activities, stores and distributes materials to customers.  My keys strengths lie in the field of controlling stocks efficiently. Good knowledge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inventory management and keep stock records serve as a lead worker to other staffs and also performs related work as required</w:t>
      </w: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Right now I would like to work with a company that share her values and commitments and delivering friendly and enthusiastic customer’s experiences to all buyers.</w:t>
      </w:r>
    </w:p>
    <w:p w:rsidR="00000000" w:rsidDel="00000000" w:rsidP="00000000" w:rsidRDefault="00000000" w:rsidRPr="00000000" w14:paraId="0000000E">
      <w:pPr>
        <w:tabs>
          <w:tab w:val="left" w:pos="3420"/>
        </w:tabs>
        <w:jc w:val="both"/>
        <w:rPr>
          <w:rFonts w:ascii="Calibri" w:cs="Calibri" w:eastAsia="Calibri" w:hAnsi="Calibri"/>
          <w:b w:val="1"/>
          <w:sz w:val="28"/>
          <w:szCs w:val="28"/>
          <w:shd w:fill="bfbfb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fbfbf" w:val="clear"/>
          <w:rtl w:val="0"/>
        </w:rPr>
        <w:t xml:space="preserve">CORES QUALIFICATIONS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5940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Over three years of extensive experience as a general helper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5940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Highly skilled in assisting multiple departments with a wide range of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5940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Proficient in performing tasks pertinent to maintenance and deliveries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5940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Hands experience in using office equipment and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5940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 depth knowledge of performing routine clerical tasks as and when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985"/>
          <w:tab w:val="left" w:pos="5940"/>
        </w:tabs>
        <w:spacing w:after="0" w:line="240" w:lineRule="auto"/>
        <w:ind w:left="360" w:firstLine="0"/>
        <w:jc w:val="both"/>
        <w:rPr>
          <w:b w:val="1"/>
          <w:color w:val="1f497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985"/>
          <w:tab w:val="left" w:pos="5940"/>
        </w:tabs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bfbfbf" w:val="clear"/>
          <w:rtl w:val="0"/>
        </w:rPr>
        <w:t xml:space="preserve">WORKING EXPERIENCE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tabs>
          <w:tab w:val="left" w:pos="1985"/>
          <w:tab w:val="left" w:pos="5940"/>
        </w:tabs>
        <w:spacing w:after="0" w:line="240" w:lineRule="auto"/>
        <w:jc w:val="both"/>
        <w:rPr>
          <w:color w:val="1f497d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Energy water Company, Douala, Cameroon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POSITION 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General Helper JUNE 2014-AUG 2016.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Chariot Construction Company, Buea, Cameroon.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Position:  General Helper. September 2016-July 2019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Responsibilities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Load and Unload machines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all parts identified and properly organized in such a way as to avoid mixing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Ensure manufacturing areas is cleaned and organized according to the requirement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Follow department rules, procedures, routines and requirements to complete assigned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Responsible for sampling parts during the assembly operation, to ensure parts meet blueprint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Ensure that all components have been accepted and correspond to the assembly work order and blueprint.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bfbfb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bfbfbf" w:val="clear"/>
          <w:vertAlign w:val="baseline"/>
          <w:rtl w:val="0"/>
        </w:rPr>
        <w:t xml:space="preserve">ORGANIZATIONAL AND PERSONAL SKILLS: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Able to understand and follow writing and verbal instructions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Innovative with good analytical skills, loyalty, faithful, obedient, willing to work under pressure.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Good aptitude for team work.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Always willing to learn and adapt very fast.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conveniently work with people from multicultural background.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855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Very good communication skills and good in human relationships, enthusiastic, and have excellent customer service skills.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  <w:b w:val="1"/>
          <w:sz w:val="28"/>
          <w:szCs w:val="28"/>
          <w:shd w:fill="bfbfb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fbfbf" w:val="clear"/>
          <w:rtl w:val="0"/>
        </w:rPr>
        <w:t xml:space="preserve">EDUCATIONALBACKGROUND: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52.00000000000003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Basic Education/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0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libri" w:cs="Calibri" w:eastAsia="Calibri" w:hAnsi="Calibri"/>
          <w:b w:val="1"/>
          <w:sz w:val="28"/>
          <w:szCs w:val="28"/>
          <w:shd w:fill="bfbfb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bfbfbf" w:val="clear"/>
          <w:rtl w:val="0"/>
        </w:rPr>
        <w:t xml:space="preserve">LANGUAGE PROFICIENCY:</w:t>
      </w:r>
    </w:p>
    <w:p w:rsidR="00000000" w:rsidDel="00000000" w:rsidP="00000000" w:rsidRDefault="00000000" w:rsidRPr="00000000" w14:paraId="0000002D">
      <w:pPr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LANGUAGES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                    Speaking           Written       Reading</w:t>
      </w:r>
    </w:p>
    <w:p w:rsidR="00000000" w:rsidDel="00000000" w:rsidP="00000000" w:rsidRDefault="00000000" w:rsidRPr="00000000" w14:paraId="0000002E">
      <w:pPr>
        <w:spacing w:line="240" w:lineRule="auto"/>
        <w:ind w:left="14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English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Fluent                Fluent       Fluent</w:t>
      </w:r>
    </w:p>
    <w:p w:rsidR="00000000" w:rsidDel="00000000" w:rsidP="00000000" w:rsidRDefault="00000000" w:rsidRPr="00000000" w14:paraId="0000002F">
      <w:pPr>
        <w:spacing w:line="240" w:lineRule="auto"/>
        <w:ind w:left="14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French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Fluent                Fluent        Fluent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HOBBIES:  sports, cooking, movies.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REFFERENCE: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5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